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6A" w:rsidRDefault="00917426" w:rsidP="00917426">
      <w:pPr>
        <w:overflowPunct/>
        <w:autoSpaceDE/>
        <w:autoSpaceDN/>
        <w:adjustRightInd/>
        <w:spacing w:after="200"/>
        <w:jc w:val="center"/>
        <w:textAlignment w:val="auto"/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</w:pPr>
      <w:bookmarkStart w:id="0" w:name="_GoBack"/>
      <w:bookmarkEnd w:id="0"/>
      <w:r w:rsidRPr="00917426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Message du Président du Sénat, M. Gérard L</w:t>
      </w:r>
      <w:r w:rsidR="00876D6A" w:rsidRPr="00917426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ARCHER</w:t>
      </w:r>
      <w:r w:rsidR="00876D6A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,</w:t>
      </w:r>
      <w:r w:rsidRPr="00917426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 </w:t>
      </w:r>
    </w:p>
    <w:p w:rsidR="00917426" w:rsidRPr="00917426" w:rsidRDefault="00876D6A" w:rsidP="00917426">
      <w:pPr>
        <w:overflowPunct/>
        <w:autoSpaceDE/>
        <w:autoSpaceDN/>
        <w:adjustRightInd/>
        <w:spacing w:after="200"/>
        <w:jc w:val="center"/>
        <w:textAlignment w:val="auto"/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O</w:t>
      </w:r>
      <w:r w:rsidR="00917426" w:rsidRPr="00917426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uverture du </w:t>
      </w:r>
      <w:r w:rsidR="00697505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colloque GABON</w:t>
      </w:r>
    </w:p>
    <w:p w:rsidR="00917426" w:rsidRDefault="00917426" w:rsidP="00917426">
      <w:pPr>
        <w:overflowPunct/>
        <w:autoSpaceDE/>
        <w:autoSpaceDN/>
        <w:adjustRightInd/>
        <w:spacing w:after="200"/>
        <w:jc w:val="center"/>
        <w:textAlignment w:val="auto"/>
        <w:rPr>
          <w:rFonts w:ascii="Times New Roman" w:eastAsiaTheme="minorHAnsi" w:hAnsi="Times New Roman"/>
          <w:spacing w:val="0"/>
          <w:sz w:val="28"/>
          <w:szCs w:val="28"/>
          <w:lang w:eastAsia="en-US"/>
        </w:rPr>
      </w:pPr>
      <w:r w:rsidRPr="00917426">
        <w:rPr>
          <w:rFonts w:ascii="Times New Roman" w:eastAsiaTheme="minorHAnsi" w:hAnsi="Times New Roman"/>
          <w:spacing w:val="0"/>
          <w:sz w:val="28"/>
          <w:szCs w:val="28"/>
          <w:lang w:eastAsia="en-US"/>
        </w:rPr>
        <w:t xml:space="preserve">Salle Clemenceau, vendredi </w:t>
      </w:r>
      <w:r w:rsidR="00697505">
        <w:rPr>
          <w:rFonts w:ascii="Times New Roman" w:eastAsiaTheme="minorHAnsi" w:hAnsi="Times New Roman"/>
          <w:spacing w:val="0"/>
          <w:sz w:val="28"/>
          <w:szCs w:val="28"/>
          <w:lang w:eastAsia="en-US"/>
        </w:rPr>
        <w:t xml:space="preserve">29 mars </w:t>
      </w:r>
      <w:r w:rsidRPr="00917426">
        <w:rPr>
          <w:rFonts w:ascii="Times New Roman" w:eastAsiaTheme="minorHAnsi" w:hAnsi="Times New Roman"/>
          <w:spacing w:val="0"/>
          <w:sz w:val="28"/>
          <w:szCs w:val="28"/>
          <w:lang w:eastAsia="en-US"/>
        </w:rPr>
        <w:t>201</w:t>
      </w:r>
      <w:r>
        <w:rPr>
          <w:rFonts w:ascii="Times New Roman" w:eastAsiaTheme="minorHAnsi" w:hAnsi="Times New Roman"/>
          <w:spacing w:val="0"/>
          <w:sz w:val="28"/>
          <w:szCs w:val="28"/>
          <w:lang w:eastAsia="en-US"/>
        </w:rPr>
        <w:t>9</w:t>
      </w:r>
    </w:p>
    <w:p w:rsidR="00876D6A" w:rsidRDefault="00876D6A" w:rsidP="00917426">
      <w:pPr>
        <w:overflowPunct/>
        <w:autoSpaceDE/>
        <w:autoSpaceDN/>
        <w:adjustRightInd/>
        <w:spacing w:after="200"/>
        <w:jc w:val="center"/>
        <w:textAlignment w:val="auto"/>
        <w:rPr>
          <w:rFonts w:ascii="Times New Roman" w:eastAsiaTheme="minorHAnsi" w:hAnsi="Times New Roman"/>
          <w:i/>
          <w:spacing w:val="0"/>
          <w:sz w:val="28"/>
          <w:szCs w:val="28"/>
          <w:lang w:eastAsia="en-US"/>
        </w:rPr>
      </w:pPr>
      <w:r w:rsidRPr="00876D6A">
        <w:rPr>
          <w:rFonts w:ascii="Times New Roman" w:eastAsiaTheme="minorHAnsi" w:hAnsi="Times New Roman"/>
          <w:i/>
          <w:spacing w:val="0"/>
          <w:sz w:val="28"/>
          <w:szCs w:val="28"/>
          <w:lang w:eastAsia="en-US"/>
        </w:rPr>
        <w:t>(</w:t>
      </w:r>
      <w:r w:rsidR="000B0FF3" w:rsidRPr="00876D6A">
        <w:rPr>
          <w:rFonts w:ascii="Times New Roman" w:eastAsiaTheme="minorHAnsi" w:hAnsi="Times New Roman"/>
          <w:i/>
          <w:spacing w:val="0"/>
          <w:sz w:val="28"/>
          <w:szCs w:val="28"/>
          <w:lang w:eastAsia="en-US"/>
        </w:rPr>
        <w:t>Lu</w:t>
      </w:r>
      <w:r w:rsidRPr="00876D6A">
        <w:rPr>
          <w:rFonts w:ascii="Times New Roman" w:eastAsiaTheme="minorHAnsi" w:hAnsi="Times New Roman"/>
          <w:i/>
          <w:spacing w:val="0"/>
          <w:sz w:val="28"/>
          <w:szCs w:val="28"/>
          <w:lang w:eastAsia="en-US"/>
        </w:rPr>
        <w:t xml:space="preserve"> par M. </w:t>
      </w:r>
      <w:r w:rsidR="00697505">
        <w:rPr>
          <w:rFonts w:ascii="Times New Roman" w:eastAsiaTheme="minorHAnsi" w:hAnsi="Times New Roman"/>
          <w:i/>
          <w:spacing w:val="0"/>
          <w:sz w:val="28"/>
          <w:szCs w:val="28"/>
          <w:lang w:eastAsia="en-US"/>
        </w:rPr>
        <w:t>Christophe-André FRASSA</w:t>
      </w:r>
      <w:r w:rsidRPr="00876D6A">
        <w:rPr>
          <w:rFonts w:ascii="Times New Roman" w:eastAsiaTheme="minorHAnsi" w:hAnsi="Times New Roman"/>
          <w:i/>
          <w:spacing w:val="0"/>
          <w:sz w:val="28"/>
          <w:szCs w:val="28"/>
          <w:lang w:eastAsia="en-US"/>
        </w:rPr>
        <w:t>)</w:t>
      </w:r>
    </w:p>
    <w:p w:rsidR="000B0FF3" w:rsidRPr="00876D6A" w:rsidRDefault="000B0FF3" w:rsidP="00917426">
      <w:pPr>
        <w:overflowPunct/>
        <w:autoSpaceDE/>
        <w:autoSpaceDN/>
        <w:adjustRightInd/>
        <w:spacing w:after="200"/>
        <w:jc w:val="center"/>
        <w:textAlignment w:val="auto"/>
        <w:rPr>
          <w:rFonts w:ascii="Times New Roman" w:eastAsiaTheme="minorHAnsi" w:hAnsi="Times New Roman"/>
          <w:i/>
          <w:spacing w:val="0"/>
          <w:sz w:val="28"/>
          <w:szCs w:val="28"/>
          <w:lang w:eastAsia="en-US"/>
        </w:rPr>
      </w:pPr>
    </w:p>
    <w:p w:rsidR="00917426" w:rsidRDefault="00917426" w:rsidP="00C4335A">
      <w:pPr>
        <w:overflowPunct/>
        <w:autoSpaceDE/>
        <w:autoSpaceDN/>
        <w:adjustRightInd/>
        <w:spacing w:before="120" w:after="12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 w:rsidRPr="00917426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M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essieurs les Ministres,</w:t>
      </w:r>
    </w:p>
    <w:p w:rsidR="00917426" w:rsidRPr="00917426" w:rsidRDefault="00917426" w:rsidP="00C4335A">
      <w:pPr>
        <w:overflowPunct/>
        <w:autoSpaceDE/>
        <w:autoSpaceDN/>
        <w:adjustRightInd/>
        <w:spacing w:before="120" w:after="12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Messieurs les </w:t>
      </w:r>
      <w:r w:rsidRPr="00917426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Ambassadeur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s</w:t>
      </w:r>
      <w:r w:rsidRPr="00917426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,</w:t>
      </w:r>
    </w:p>
    <w:p w:rsidR="00917426" w:rsidRPr="00917426" w:rsidRDefault="007E6BAF" w:rsidP="00C4335A">
      <w:pPr>
        <w:overflowPunct/>
        <w:autoSpaceDE/>
        <w:autoSpaceDN/>
        <w:adjustRightInd/>
        <w:spacing w:before="120" w:after="12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Chers collègues parlementaires</w:t>
      </w:r>
      <w:r w:rsidR="00917426" w:rsidRPr="00917426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, </w:t>
      </w:r>
    </w:p>
    <w:p w:rsidR="00917426" w:rsidRPr="00917426" w:rsidRDefault="00917426" w:rsidP="00C4335A">
      <w:pPr>
        <w:overflowPunct/>
        <w:autoSpaceDE/>
        <w:autoSpaceDN/>
        <w:adjustRightInd/>
        <w:spacing w:before="120" w:after="12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 w:rsidRPr="00917426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Mes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dames</w:t>
      </w:r>
      <w:r w:rsidRPr="00917426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et Messieurs, </w:t>
      </w:r>
    </w:p>
    <w:p w:rsidR="00200E54" w:rsidRDefault="008805E6" w:rsidP="008805E6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Je </w:t>
      </w:r>
      <w:r w:rsidR="00C8599C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me félicite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que le</w:t>
      </w:r>
      <w:r w:rsidRPr="00917426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Sénat 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puisse </w:t>
      </w:r>
      <w:r w:rsidRPr="00917426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accueill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ir </w:t>
      </w:r>
      <w:r w:rsidR="00DA2E8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ce matin </w:t>
      </w:r>
      <w:r w:rsidR="00C33E8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un </w:t>
      </w:r>
      <w:r w:rsidR="00DA2E8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grand </w:t>
      </w:r>
      <w:r w:rsidR="00697505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colloque</w:t>
      </w:r>
      <w:r w:rsidRPr="001B314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="00DA2E8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sur le</w:t>
      </w:r>
      <w:r w:rsidR="00E16493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="00E16493" w:rsidRPr="00976FDA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Gabon</w:t>
      </w:r>
      <w:r w:rsidR="00DA2E8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, dans le cadre d</w:t>
      </w:r>
      <w:r w:rsidR="00C33E8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e notre </w:t>
      </w:r>
      <w:r w:rsidR="00DA2E8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partenariat avec Business </w:t>
      </w:r>
      <w:r w:rsidR="00200E54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France.</w:t>
      </w:r>
    </w:p>
    <w:p w:rsidR="008805E6" w:rsidRPr="008403A9" w:rsidRDefault="00440DDC" w:rsidP="008805E6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</w:pP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Cet événement</w:t>
      </w:r>
      <w:r w:rsidR="00C33E8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="008F319E" w:rsidRPr="008F319E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s’inscrit dans </w:t>
      </w:r>
      <w:r w:rsidR="00CE019C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la dynamique </w:t>
      </w:r>
      <w:r w:rsidR="007F75B1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d</w:t>
      </w:r>
      <w:r w:rsidR="00C33E8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es</w:t>
      </w:r>
      <w:r w:rsidR="008403A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forum</w:t>
      </w:r>
      <w:r w:rsidR="00C33E8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s</w:t>
      </w:r>
      <w:r w:rsidR="008403A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="008F319E" w:rsidRPr="008F319E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«</w:t>
      </w:r>
      <w:r w:rsidR="00E16493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 </w:t>
      </w:r>
      <w:r w:rsidR="00DA2E89" w:rsidRPr="00440DDC">
        <w:rPr>
          <w:rFonts w:ascii="Times New Roman" w:eastAsiaTheme="minorHAnsi" w:hAnsi="Times New Roman"/>
          <w:i/>
          <w:spacing w:val="0"/>
          <w:sz w:val="32"/>
          <w:szCs w:val="32"/>
          <w:lang w:eastAsia="en-US"/>
        </w:rPr>
        <w:t xml:space="preserve">Ambition </w:t>
      </w:r>
      <w:proofErr w:type="spellStart"/>
      <w:r w:rsidR="00DA2E89" w:rsidRPr="00440DDC">
        <w:rPr>
          <w:rFonts w:ascii="Times New Roman" w:eastAsiaTheme="minorHAnsi" w:hAnsi="Times New Roman"/>
          <w:i/>
          <w:spacing w:val="0"/>
          <w:sz w:val="32"/>
          <w:szCs w:val="32"/>
          <w:lang w:eastAsia="en-US"/>
        </w:rPr>
        <w:t>Africa</w:t>
      </w:r>
      <w:proofErr w:type="spellEnd"/>
      <w:r w:rsidR="00DA2E8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», 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initiés en 2018 et </w:t>
      </w:r>
      <w:r w:rsidR="003B1A2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dédiés</w:t>
      </w:r>
      <w:r w:rsidR="003B1A29" w:rsidRPr="008F319E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="003B1A2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au </w:t>
      </w:r>
      <w:r w:rsidR="003B1A29" w:rsidRPr="008403A9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resserrement des liens économique</w:t>
      </w:r>
      <w:r w:rsidR="003B1A29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s entre la France et l’Afrique</w:t>
      </w:r>
      <w:r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. 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Une </w:t>
      </w:r>
      <w:r w:rsidR="00C33E8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nouvelle édition se tiendra en </w:t>
      </w:r>
      <w:r w:rsidR="00430F1D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octobre </w:t>
      </w:r>
      <w:r w:rsidR="00C33E8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2019</w:t>
      </w:r>
      <w:r w:rsidR="00200E54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, témoignant d’une </w:t>
      </w:r>
      <w:r w:rsidR="00252FB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nouvelle dynamique des relations économiques et commerciales entre la France et ce continent</w:t>
      </w:r>
      <w:r w:rsidR="003B1A2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.</w:t>
      </w:r>
      <w:r w:rsidR="008403A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</w:p>
    <w:p w:rsidR="006F4E9D" w:rsidRDefault="00673E99" w:rsidP="004F26B4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J</w:t>
      </w:r>
      <w:r w:rsidR="001B4615" w:rsidRPr="00917426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e </w:t>
      </w:r>
      <w:r w:rsidR="001B4615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tiens à </w:t>
      </w:r>
      <w:r w:rsidR="001B4615" w:rsidRPr="00C85160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saluer la présence </w:t>
      </w:r>
      <w:r w:rsidR="00252FB9" w:rsidRPr="00C85160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de MM. Justin NDOUNDANGOYE, Ministre des transports et de la logistique, et Hilaire MACHIMA</w:t>
      </w:r>
      <w:r w:rsidR="00252FB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,</w:t>
      </w:r>
      <w:r w:rsidR="00430F1D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="00252FB9" w:rsidRPr="00C85160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Ministre délégué auprès du Ministre </w:t>
      </w:r>
      <w:r w:rsidR="00430F1D" w:rsidRPr="00C85160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 de l’Économie, de la prospective et de la programmation du développement</w:t>
      </w:r>
      <w:r w:rsidR="00252FB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.</w:t>
      </w:r>
    </w:p>
    <w:p w:rsidR="00673E99" w:rsidRPr="00673E99" w:rsidRDefault="00673E99" w:rsidP="00673E99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 w:rsidRPr="00673E9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lastRenderedPageBreak/>
        <w:t xml:space="preserve">Permettez-moi de remercier tout particulièrement le président du groupe d’amitié France-Afrique centrale, mon collègue Christophe-André FRASSA, qui représente notre assemblée, regrettant de ne pouvoir être moi-même à vos côtés ce matin. </w:t>
      </w:r>
    </w:p>
    <w:p w:rsidR="00673E99" w:rsidRDefault="00673E99" w:rsidP="00673E99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 w:rsidRPr="00673E9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Mes remerciements s’adressent aussi aux </w:t>
      </w:r>
      <w:r w:rsid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différents </w:t>
      </w:r>
      <w:r w:rsidRPr="00673E9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organisateurs du colloque et à nos représentations diplomatiques à Paris </w:t>
      </w:r>
      <w:r w:rsidR="008F4DF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comme </w:t>
      </w:r>
      <w:r w:rsidRPr="00673E9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à Libreville.</w:t>
      </w:r>
    </w:p>
    <w:p w:rsidR="00B934F2" w:rsidRPr="001A17F9" w:rsidRDefault="00F7202E" w:rsidP="00B934F2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Le</w:t>
      </w:r>
      <w:r w:rsidR="00C33E8B" w:rsidRPr="00C33E8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Gabon et la France entretiennent </w:t>
      </w:r>
      <w:r w:rsidR="00C33E8B" w:rsidRPr="00932DC3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des échanges</w:t>
      </w:r>
      <w:r w:rsidR="008130A7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 anciens et</w:t>
      </w:r>
      <w:r w:rsidR="00C33E8B" w:rsidRPr="00932DC3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 étroits. </w:t>
      </w:r>
      <w:r w:rsidR="00335BF9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L</w:t>
      </w:r>
      <w:r w:rsidR="00B424ED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a France 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est</w:t>
      </w:r>
      <w:r w:rsidR="00B424ED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ainsi </w:t>
      </w:r>
      <w:r w:rsidR="00B424ED" w:rsidRPr="001A17F9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le principal partenaire économique du Gabon</w:t>
      </w:r>
      <w:r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 :</w:t>
      </w:r>
      <w:r w:rsidR="00B424ED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a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vec près de 30 % de part de marché, </w:t>
      </w:r>
      <w:r w:rsidR="0096170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elle 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est 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son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="00B424ED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premier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fournisseur et les entreprises françaises </w:t>
      </w:r>
      <w:r w:rsidR="00B424ED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y sont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très présentes. </w:t>
      </w:r>
    </w:p>
    <w:p w:rsidR="00C85160" w:rsidRDefault="001A17F9" w:rsidP="00B934F2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Après 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une période difficile</w:t>
      </w:r>
      <w:r w:rsidR="00B424ED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,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lié</w:t>
      </w:r>
      <w:r w:rsidR="0058608F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e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notamment à l</w:t>
      </w:r>
      <w:r w:rsidR="00B424ED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a baisse 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des cours du pétrole en 2014</w:t>
      </w:r>
      <w:r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, </w:t>
      </w:r>
      <w:r w:rsidR="0091490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la situation économique </w:t>
      </w:r>
      <w:r w:rsid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tend à </w:t>
      </w:r>
      <w:r w:rsidR="0091490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s’améliore</w:t>
      </w:r>
      <w:r w:rsid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r</w:t>
      </w:r>
      <w:r w:rsidR="0091490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. </w:t>
      </w:r>
      <w:r w:rsidR="00F7202E" w:rsidRPr="0091490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Le FMI prévoit une progression du PIB de + 2% cette année</w:t>
      </w:r>
      <w:r w:rsidR="00F7202E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et, au vu des évolutions récentes, la Banque mondiale vient d’apporter un appui budgétaire conséquent pour soutenir cette relance économique. </w:t>
      </w:r>
    </w:p>
    <w:p w:rsidR="00B934F2" w:rsidRPr="001A17F9" w:rsidRDefault="00914909" w:rsidP="00B934F2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La France, et nos entreprises en particulier, se doivent d’être au rendez-vous.</w:t>
      </w:r>
      <w:r w:rsidRPr="0091490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="004770FE" w:rsidRP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De fait, l</w:t>
      </w:r>
      <w:r w:rsidR="00B934F2" w:rsidRP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es </w:t>
      </w:r>
      <w:r w:rsidR="00B934F2" w:rsidRPr="00C85160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exportations</w:t>
      </w:r>
      <w:r w:rsidR="00B934F2" w:rsidRP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françaises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vers le Gabon sont </w:t>
      </w:r>
      <w:r w:rsidR="00F7202E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en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hausse</w:t>
      </w:r>
      <w:r w:rsidR="0058608F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dans de nombreux secteurs</w:t>
      </w:r>
      <w:r w:rsidR="0096170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-clés</w:t>
      </w:r>
      <w:r w:rsidR="0058608F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comme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les machi</w:t>
      </w:r>
      <w:r w:rsidR="0058608F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nes et équipements électriques, 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les produits issus</w:t>
      </w:r>
      <w:r w:rsidR="0058608F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de l’industrie agroalimentaire, les produits pharmaceutiques…</w:t>
      </w:r>
    </w:p>
    <w:p w:rsidR="001A17F9" w:rsidRPr="001A17F9" w:rsidRDefault="00B934F2" w:rsidP="00B934F2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lastRenderedPageBreak/>
        <w:t xml:space="preserve">S’agissant des </w:t>
      </w:r>
      <w:r w:rsidRPr="0096170B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investissements</w:t>
      </w:r>
      <w:r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, </w:t>
      </w:r>
      <w:r w:rsidR="0058608F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outre </w:t>
      </w:r>
      <w:r w:rsidR="001A17F9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la présence historique des grands groupes, notamment dans les secteurs pétrolier et minier, comme To</w:t>
      </w:r>
      <w:r w:rsidR="0096170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tal ou</w:t>
      </w:r>
      <w:r w:rsidR="001A17F9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Eramet, </w:t>
      </w:r>
      <w:r w:rsidR="0058608F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des projets </w:t>
      </w:r>
      <w:r w:rsidR="001A17F9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métallurgiques très </w:t>
      </w:r>
      <w:r w:rsidR="0058608F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importants</w:t>
      </w:r>
      <w:r w:rsidR="001A17F9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en particulier autour de</w:t>
      </w:r>
      <w:r w:rsidR="0058608F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="001A17F9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Moanda sont en cours</w:t>
      </w:r>
      <w:r w:rsidR="0096170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,</w:t>
      </w:r>
      <w:r w:rsidR="001A17F9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et l</w:t>
      </w:r>
      <w:r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es filiales françaises </w:t>
      </w:r>
      <w:r w:rsidR="00E36647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de grand</w:t>
      </w:r>
      <w:r w:rsidR="001A17F9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e</w:t>
      </w:r>
      <w:r w:rsidR="00E36647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s </w:t>
      </w:r>
      <w:r w:rsidR="001A17F9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sociétés</w:t>
      </w:r>
      <w:r w:rsidR="00E36647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comme Véolia ou Vivendi</w:t>
      </w:r>
      <w:r w:rsidR="001A17F9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ne sont pas en reste</w:t>
      </w:r>
      <w:r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. </w:t>
      </w:r>
    </w:p>
    <w:p w:rsidR="00D6640F" w:rsidRPr="00F7202E" w:rsidRDefault="0096170B" w:rsidP="0096170B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De nombreuses 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entreprises françaises 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implantées localement </w:t>
      </w:r>
      <w:r w:rsidR="00F7202E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dans les domaines d</w:t>
      </w:r>
      <w:r w:rsidRPr="00B934F2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es services</w:t>
      </w:r>
      <w:r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,</w:t>
      </w:r>
      <w:r w:rsidRPr="00B934F2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 </w:t>
      </w:r>
      <w:r w:rsidR="00F7202E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de </w:t>
      </w:r>
      <w:r w:rsidRPr="00B934F2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la distribution, </w:t>
      </w:r>
      <w:r w:rsidR="00F7202E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du </w:t>
      </w:r>
      <w:r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BTP, 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employant </w:t>
      </w:r>
      <w:r w:rsidR="00E36647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plus de 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14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 </w:t>
      </w:r>
      <w:r w:rsidR="00B934F2" w:rsidRPr="001A17F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000 salariés</w:t>
      </w:r>
      <w:r w:rsidR="004770FE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, sont déjà à l’œuvre</w:t>
      </w:r>
      <w:r w:rsidR="00D42744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, </w:t>
      </w:r>
      <w:r w:rsidR="00F7202E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en particulier </w:t>
      </w:r>
      <w:r w:rsidR="00D6640F" w:rsidRPr="0096170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dans les secteurs de la santé, de l’éducation et de la formation professionnelle, </w:t>
      </w:r>
      <w:r w:rsidR="00D42744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ou encore </w:t>
      </w:r>
      <w:r w:rsidR="00D6640F" w:rsidRPr="0096170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du </w:t>
      </w:r>
      <w:r w:rsidR="004770FE" w:rsidRPr="0096170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mécénat</w:t>
      </w:r>
      <w:r w:rsidR="00D6640F" w:rsidRPr="0096170B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culturel et sportif… </w:t>
      </w:r>
    </w:p>
    <w:p w:rsidR="00B934F2" w:rsidRPr="004770FE" w:rsidRDefault="00D6640F" w:rsidP="00D6640F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 w:rsidRPr="004770FE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Au-delà, les entreprises françaises </w:t>
      </w:r>
      <w:r w:rsidR="00F7202E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sont à l’origine </w:t>
      </w:r>
      <w:r w:rsidRPr="004770FE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de nombreuses initiatives</w:t>
      </w:r>
      <w:r w:rsidR="00FC494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socialement responsables </w:t>
      </w:r>
      <w:r w:rsidR="00696DF5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avec un impact </w:t>
      </w:r>
      <w:r w:rsid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localement important</w:t>
      </w:r>
      <w:r w:rsidR="00FC494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.</w:t>
      </w:r>
    </w:p>
    <w:p w:rsidR="00335BF9" w:rsidRDefault="00335BF9" w:rsidP="00932DC3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 w:rsidRPr="0058608F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La diversification </w:t>
      </w:r>
      <w:r w:rsidR="0058608F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en cours </w:t>
      </w:r>
      <w:r w:rsidRPr="0058608F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de l’économie gabonaise </w:t>
      </w:r>
      <w:r w:rsidR="00F7202E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offre</w:t>
      </w:r>
      <w:r w:rsidR="0058608F" w:rsidRPr="0096170B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 </w:t>
      </w:r>
      <w:r w:rsidR="004770FE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aussi </w:t>
      </w:r>
      <w:r w:rsidR="00F7202E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de</w:t>
      </w:r>
      <w:r w:rsidR="0058608F" w:rsidRPr="0096170B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 nouvelle</w:t>
      </w:r>
      <w:r w:rsidR="00F7202E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s</w:t>
      </w:r>
      <w:r w:rsidR="0058608F" w:rsidRPr="0096170B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 opportunité</w:t>
      </w:r>
      <w:r w:rsidR="00F7202E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s</w:t>
      </w:r>
      <w:r w:rsidR="0058608F" w:rsidRPr="0096170B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 pour nos relations bilatérales</w:t>
      </w:r>
      <w:r w:rsidR="0096170B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.</w:t>
      </w:r>
      <w:r w:rsidR="00FC4949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 </w:t>
      </w:r>
      <w:r w:rsidR="004770FE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L</w:t>
      </w:r>
      <w:r w:rsidR="008130A7" w:rsidRPr="00335BF9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es secteurs de la coopération fran</w:t>
      </w:r>
      <w:r w:rsidR="00BD7930" w:rsidRPr="00335BF9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co-gabonaise sont </w:t>
      </w:r>
      <w:r w:rsidR="004770FE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aujourd’hui </w:t>
      </w:r>
      <w:r w:rsidR="00BD7930" w:rsidRPr="00335BF9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multi</w:t>
      </w:r>
      <w:r w:rsidR="00BD7930" w:rsidRPr="0058608F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ples</w:t>
      </w:r>
      <w:r w:rsidR="004770FE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, </w:t>
      </w:r>
      <w:r w:rsidR="00BD793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notamment </w:t>
      </w:r>
      <w:r w:rsidR="00BD7930" w:rsidRPr="00BD793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en matière d’éducation, de recherche scientifique, de protection de l’environnement</w:t>
      </w:r>
      <w:r w:rsidR="00F7202E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,</w:t>
      </w:r>
      <w:r w:rsidR="00BD7930" w:rsidRPr="00BD793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etc.</w:t>
      </w:r>
      <w:r w:rsidR="00BD793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</w:p>
    <w:p w:rsidR="00976FDA" w:rsidRPr="00C85160" w:rsidRDefault="00932DC3" w:rsidP="00932DC3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</w:pPr>
      <w:r w:rsidRPr="00932DC3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Sur la scène internationale, </w:t>
      </w:r>
      <w:r w:rsid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il faut </w:t>
      </w:r>
      <w:r w:rsidR="00F7202E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salue</w:t>
      </w:r>
      <w:r w:rsid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r</w:t>
      </w:r>
      <w:r w:rsidR="00976FDA" w:rsidRPr="00BD793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Pr="00BD793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l’engagement du Gabon sur les questions climatiques.</w:t>
      </w:r>
      <w:r w:rsidRPr="00932DC3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="00430F1D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Il 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a été le p</w:t>
      </w:r>
      <w:r w:rsidRPr="00932DC3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remier pays africain à livr</w:t>
      </w:r>
      <w:r w:rsidR="00FC494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er</w:t>
      </w:r>
      <w:r w:rsidRPr="00932DC3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sa contribution à la réduction des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Pr="00932DC3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ém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issions de gaz à effet de serre. </w:t>
      </w:r>
      <w:r w:rsidR="00FC4949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Et c</w:t>
      </w:r>
      <w:r w:rsidR="00775B24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hacun s’en souvient ici :</w:t>
      </w:r>
      <w:r w:rsidR="00430F1D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="00430F1D" w:rsidRPr="00C85160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l</w:t>
      </w:r>
      <w:r w:rsidRPr="00C85160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e Gabon a favorisé la conclusion de </w:t>
      </w:r>
      <w:r w:rsidRPr="00C85160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lastRenderedPageBreak/>
        <w:t>l’Accord de Paris (décembre 2015), en coordonnant avec l’Allemagne, à la demande de la présidence française, les négociations sur les financements et les transferts de technologie lors de la COP21.</w:t>
      </w:r>
    </w:p>
    <w:p w:rsidR="00675254" w:rsidRDefault="00B41E84" w:rsidP="00B532A3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Aujourd’hui, l’heure est </w:t>
      </w:r>
      <w:r w:rsidR="004770FE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donc 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au </w:t>
      </w:r>
      <w:r w:rsidRP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renforcement de </w:t>
      </w:r>
      <w:r w:rsidR="00FC4949" w:rsidRP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nos</w:t>
      </w:r>
      <w:r w:rsidRP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  <w:r w:rsid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liens et à la création de nouvelles formes de </w:t>
      </w:r>
      <w:r w:rsidRP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partenariat</w:t>
      </w:r>
      <w:r w:rsidR="00FC4949" w:rsidRP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s</w:t>
      </w:r>
      <w:r w:rsidR="00217A75" w:rsidRP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.</w:t>
      </w:r>
      <w:r w:rsidR="00217A75" w:rsidRPr="001B314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 </w:t>
      </w:r>
    </w:p>
    <w:p w:rsidR="00775B24" w:rsidRDefault="00775B24" w:rsidP="00775B24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F</w:t>
      </w:r>
      <w:r w:rsidRPr="00D92E78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ers de lance de nos relations économiques bilatérales,</w:t>
      </w:r>
      <w:r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 </w:t>
      </w:r>
      <w:r w:rsidRPr="00737FEF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c’est vous,</w:t>
      </w:r>
      <w:r w:rsidRPr="00775B24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 </w:t>
      </w:r>
      <w:r w:rsidR="00FC4949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les entreprises et les acteurs économiques, </w:t>
      </w:r>
      <w:r w:rsidRPr="00D92E78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qui détenez</w:t>
      </w:r>
      <w:r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 xml:space="preserve"> 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la clef de la réussite</w:t>
      </w:r>
      <w:r w:rsidRPr="00D92E78">
        <w:rPr>
          <w:rFonts w:ascii="Times New Roman" w:eastAsiaTheme="minorHAnsi" w:hAnsi="Times New Roman"/>
          <w:b/>
          <w:spacing w:val="0"/>
          <w:sz w:val="32"/>
          <w:szCs w:val="32"/>
          <w:lang w:eastAsia="en-US"/>
        </w:rPr>
        <w:t>.</w:t>
      </w:r>
    </w:p>
    <w:p w:rsidR="00ED2708" w:rsidRPr="00B769E4" w:rsidRDefault="00FC4949" w:rsidP="001B4615">
      <w:pPr>
        <w:overflowPunct/>
        <w:autoSpaceDE/>
        <w:autoSpaceDN/>
        <w:adjustRightInd/>
        <w:spacing w:before="480" w:after="200" w:line="360" w:lineRule="auto"/>
        <w:jc w:val="both"/>
        <w:textAlignment w:val="auto"/>
        <w:rPr>
          <w:rFonts w:ascii="Times New Roman" w:eastAsiaTheme="minorHAnsi" w:hAnsi="Times New Roman"/>
          <w:spacing w:val="0"/>
          <w:sz w:val="32"/>
          <w:szCs w:val="32"/>
          <w:lang w:eastAsia="en-US"/>
        </w:rPr>
      </w:pPr>
      <w:r w:rsidRPr="001B4615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À tous, je souhaite </w:t>
      </w:r>
      <w:r w:rsidR="00C85160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donc </w:t>
      </w:r>
      <w:r w:rsidRPr="00DD0031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de fructueux travaux</w:t>
      </w:r>
      <w:r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, souhaitant que c</w:t>
      </w:r>
      <w:r w:rsidR="00775B24" w:rsidRPr="00775B24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ette journée contribue, à l’essor de nos échanges, pour le </w:t>
      </w:r>
      <w:r w:rsidR="00B769E4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 xml:space="preserve">plus </w:t>
      </w:r>
      <w:r w:rsidR="00775B24" w:rsidRPr="00775B24">
        <w:rPr>
          <w:rFonts w:ascii="Times New Roman" w:eastAsiaTheme="minorHAnsi" w:hAnsi="Times New Roman"/>
          <w:spacing w:val="0"/>
          <w:sz w:val="32"/>
          <w:szCs w:val="32"/>
          <w:lang w:eastAsia="en-US"/>
        </w:rPr>
        <w:t>grand bénéfice de nos deux pays.</w:t>
      </w:r>
    </w:p>
    <w:sectPr w:rsidR="00ED2708" w:rsidRPr="00B769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83" w:rsidRDefault="00097483" w:rsidP="00276E10">
      <w:r>
        <w:separator/>
      </w:r>
    </w:p>
  </w:endnote>
  <w:endnote w:type="continuationSeparator" w:id="0">
    <w:p w:rsidR="00097483" w:rsidRDefault="00097483" w:rsidP="0027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83" w:rsidRDefault="00097483" w:rsidP="00276E10">
      <w:r>
        <w:separator/>
      </w:r>
    </w:p>
  </w:footnote>
  <w:footnote w:type="continuationSeparator" w:id="0">
    <w:p w:rsidR="00097483" w:rsidRDefault="00097483" w:rsidP="00276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044091"/>
      <w:docPartObj>
        <w:docPartGallery w:val="Page Numbers (Top of Page)"/>
        <w:docPartUnique/>
      </w:docPartObj>
    </w:sdtPr>
    <w:sdtEndPr/>
    <w:sdtContent>
      <w:p w:rsidR="00276E10" w:rsidRDefault="00276E10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CBF">
          <w:rPr>
            <w:noProof/>
          </w:rPr>
          <w:t>4</w:t>
        </w:r>
        <w:r>
          <w:fldChar w:fldCharType="end"/>
        </w:r>
      </w:p>
    </w:sdtContent>
  </w:sdt>
  <w:p w:rsidR="00276E10" w:rsidRPr="00EE54AA" w:rsidRDefault="00EE54AA">
    <w:pPr>
      <w:pStyle w:val="En-tte"/>
      <w:rPr>
        <w:i/>
        <w:vanish/>
        <w:sz w:val="20"/>
      </w:rPr>
    </w:pPr>
    <w:r w:rsidRPr="00EE54AA">
      <w:rPr>
        <w:i/>
        <w:vanish/>
        <w:sz w:val="20"/>
      </w:rPr>
      <w:t>RI_2019_64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FF"/>
    <w:rsid w:val="00012958"/>
    <w:rsid w:val="00036E21"/>
    <w:rsid w:val="00067689"/>
    <w:rsid w:val="00076354"/>
    <w:rsid w:val="00097483"/>
    <w:rsid w:val="000B0FF3"/>
    <w:rsid w:val="001135F9"/>
    <w:rsid w:val="00114E45"/>
    <w:rsid w:val="00123683"/>
    <w:rsid w:val="001514CA"/>
    <w:rsid w:val="00167FBB"/>
    <w:rsid w:val="001A17F9"/>
    <w:rsid w:val="001B3140"/>
    <w:rsid w:val="001B4615"/>
    <w:rsid w:val="001E6BEB"/>
    <w:rsid w:val="00200E54"/>
    <w:rsid w:val="0020740B"/>
    <w:rsid w:val="00217A75"/>
    <w:rsid w:val="00252FB9"/>
    <w:rsid w:val="00276E10"/>
    <w:rsid w:val="00286848"/>
    <w:rsid w:val="002A771B"/>
    <w:rsid w:val="002C54F6"/>
    <w:rsid w:val="00301576"/>
    <w:rsid w:val="0030720F"/>
    <w:rsid w:val="00335BF9"/>
    <w:rsid w:val="00347CBF"/>
    <w:rsid w:val="003B1A29"/>
    <w:rsid w:val="003E1DE1"/>
    <w:rsid w:val="003F0770"/>
    <w:rsid w:val="00430F1D"/>
    <w:rsid w:val="00440DDC"/>
    <w:rsid w:val="00454A31"/>
    <w:rsid w:val="00456C73"/>
    <w:rsid w:val="00462A1C"/>
    <w:rsid w:val="004770FE"/>
    <w:rsid w:val="004810B0"/>
    <w:rsid w:val="004858E5"/>
    <w:rsid w:val="004C72A6"/>
    <w:rsid w:val="004E4AB7"/>
    <w:rsid w:val="004F26B4"/>
    <w:rsid w:val="00532520"/>
    <w:rsid w:val="00534584"/>
    <w:rsid w:val="00580B61"/>
    <w:rsid w:val="005853B0"/>
    <w:rsid w:val="0058608F"/>
    <w:rsid w:val="005E1EFF"/>
    <w:rsid w:val="00644B33"/>
    <w:rsid w:val="00660D33"/>
    <w:rsid w:val="00673E99"/>
    <w:rsid w:val="00675254"/>
    <w:rsid w:val="00696DF5"/>
    <w:rsid w:val="00697505"/>
    <w:rsid w:val="006D46EB"/>
    <w:rsid w:val="006F4E9D"/>
    <w:rsid w:val="00717E63"/>
    <w:rsid w:val="007339ED"/>
    <w:rsid w:val="00737FEF"/>
    <w:rsid w:val="00775957"/>
    <w:rsid w:val="00775B24"/>
    <w:rsid w:val="007B43B2"/>
    <w:rsid w:val="007E6BAF"/>
    <w:rsid w:val="007F75B1"/>
    <w:rsid w:val="008130A7"/>
    <w:rsid w:val="008403A9"/>
    <w:rsid w:val="008469A3"/>
    <w:rsid w:val="00876D6A"/>
    <w:rsid w:val="008805E6"/>
    <w:rsid w:val="008813CD"/>
    <w:rsid w:val="008F319E"/>
    <w:rsid w:val="008F4DF0"/>
    <w:rsid w:val="008F4EEE"/>
    <w:rsid w:val="00914909"/>
    <w:rsid w:val="00917426"/>
    <w:rsid w:val="00917FDD"/>
    <w:rsid w:val="00932DC3"/>
    <w:rsid w:val="0096170B"/>
    <w:rsid w:val="00973498"/>
    <w:rsid w:val="00976FDA"/>
    <w:rsid w:val="009923C5"/>
    <w:rsid w:val="009A20BC"/>
    <w:rsid w:val="009A4B12"/>
    <w:rsid w:val="00B04373"/>
    <w:rsid w:val="00B111D5"/>
    <w:rsid w:val="00B146C2"/>
    <w:rsid w:val="00B27D6E"/>
    <w:rsid w:val="00B31312"/>
    <w:rsid w:val="00B41E84"/>
    <w:rsid w:val="00B424ED"/>
    <w:rsid w:val="00B532A3"/>
    <w:rsid w:val="00B769E4"/>
    <w:rsid w:val="00B934F2"/>
    <w:rsid w:val="00BC62E6"/>
    <w:rsid w:val="00BD4386"/>
    <w:rsid w:val="00BD7930"/>
    <w:rsid w:val="00C33E8B"/>
    <w:rsid w:val="00C431B3"/>
    <w:rsid w:val="00C4335A"/>
    <w:rsid w:val="00C61261"/>
    <w:rsid w:val="00C85160"/>
    <w:rsid w:val="00C8599C"/>
    <w:rsid w:val="00CD38EB"/>
    <w:rsid w:val="00CD41F2"/>
    <w:rsid w:val="00CE019C"/>
    <w:rsid w:val="00D00E2F"/>
    <w:rsid w:val="00D377BA"/>
    <w:rsid w:val="00D42744"/>
    <w:rsid w:val="00D47089"/>
    <w:rsid w:val="00D56244"/>
    <w:rsid w:val="00D57365"/>
    <w:rsid w:val="00D6640F"/>
    <w:rsid w:val="00D70C0E"/>
    <w:rsid w:val="00D83669"/>
    <w:rsid w:val="00D92E78"/>
    <w:rsid w:val="00DA2E89"/>
    <w:rsid w:val="00DD0031"/>
    <w:rsid w:val="00DE6145"/>
    <w:rsid w:val="00DF1FE7"/>
    <w:rsid w:val="00E10B51"/>
    <w:rsid w:val="00E16493"/>
    <w:rsid w:val="00E36647"/>
    <w:rsid w:val="00E577A5"/>
    <w:rsid w:val="00E76922"/>
    <w:rsid w:val="00EB294E"/>
    <w:rsid w:val="00ED2708"/>
    <w:rsid w:val="00EE54AA"/>
    <w:rsid w:val="00EF28E3"/>
    <w:rsid w:val="00EF406F"/>
    <w:rsid w:val="00F05546"/>
    <w:rsid w:val="00F13BCA"/>
    <w:rsid w:val="00F31749"/>
    <w:rsid w:val="00F31A34"/>
    <w:rsid w:val="00F42568"/>
    <w:rsid w:val="00F45340"/>
    <w:rsid w:val="00F4585B"/>
    <w:rsid w:val="00F7202E"/>
    <w:rsid w:val="00F72B95"/>
    <w:rsid w:val="00FA5E89"/>
    <w:rsid w:val="00FC4949"/>
    <w:rsid w:val="00F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pacing w:val="4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linaJustifi">
    <w:name w:val="Alinéa Justifié"/>
    <w:basedOn w:val="Normal"/>
    <w:link w:val="AlinaJustifiCar"/>
    <w:rsid w:val="005E1EFF"/>
    <w:pPr>
      <w:spacing w:before="120" w:after="120" w:line="240" w:lineRule="atLeast"/>
      <w:ind w:firstLine="907"/>
      <w:jc w:val="both"/>
    </w:pPr>
  </w:style>
  <w:style w:type="character" w:customStyle="1" w:styleId="AlinaJustifiCar">
    <w:name w:val="Alinéa Justifié Car"/>
    <w:basedOn w:val="Policepardfaut"/>
    <w:link w:val="AlinaJustifi"/>
    <w:rsid w:val="005E1EFF"/>
    <w:rPr>
      <w:rFonts w:ascii="Book Antiqua" w:eastAsia="Times New Roman" w:hAnsi="Book Antiqua" w:cs="Times New Roman"/>
      <w:spacing w:val="4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76E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6E10"/>
    <w:rPr>
      <w:rFonts w:ascii="Book Antiqua" w:eastAsia="Times New Roman" w:hAnsi="Book Antiqua" w:cs="Times New Roman"/>
      <w:spacing w:val="4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76E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6E10"/>
    <w:rPr>
      <w:rFonts w:ascii="Book Antiqua" w:eastAsia="Times New Roman" w:hAnsi="Book Antiqua" w:cs="Times New Roman"/>
      <w:spacing w:val="4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F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FF3"/>
    <w:rPr>
      <w:rFonts w:ascii="Tahoma" w:eastAsia="Times New Roman" w:hAnsi="Tahoma" w:cs="Tahoma"/>
      <w:spacing w:val="4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pacing w:val="4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linaJustifi">
    <w:name w:val="Alinéa Justifié"/>
    <w:basedOn w:val="Normal"/>
    <w:link w:val="AlinaJustifiCar"/>
    <w:rsid w:val="005E1EFF"/>
    <w:pPr>
      <w:spacing w:before="120" w:after="120" w:line="240" w:lineRule="atLeast"/>
      <w:ind w:firstLine="907"/>
      <w:jc w:val="both"/>
    </w:pPr>
  </w:style>
  <w:style w:type="character" w:customStyle="1" w:styleId="AlinaJustifiCar">
    <w:name w:val="Alinéa Justifié Car"/>
    <w:basedOn w:val="Policepardfaut"/>
    <w:link w:val="AlinaJustifi"/>
    <w:rsid w:val="005E1EFF"/>
    <w:rPr>
      <w:rFonts w:ascii="Book Antiqua" w:eastAsia="Times New Roman" w:hAnsi="Book Antiqua" w:cs="Times New Roman"/>
      <w:spacing w:val="4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76E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6E10"/>
    <w:rPr>
      <w:rFonts w:ascii="Book Antiqua" w:eastAsia="Times New Roman" w:hAnsi="Book Antiqua" w:cs="Times New Roman"/>
      <w:spacing w:val="4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76E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6E10"/>
    <w:rPr>
      <w:rFonts w:ascii="Book Antiqua" w:eastAsia="Times New Roman" w:hAnsi="Book Antiqua" w:cs="Times New Roman"/>
      <w:spacing w:val="4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F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FF3"/>
    <w:rPr>
      <w:rFonts w:ascii="Tahoma" w:eastAsia="Times New Roman" w:hAnsi="Tahoma" w:cs="Tahoma"/>
      <w:spacing w:val="4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5CF10-458B-4183-9A87-7C4060FC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3588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SENAT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desjardins</dc:creator>
  <cp:lastModifiedBy>Yanis BOURGEOIS</cp:lastModifiedBy>
  <cp:revision>2</cp:revision>
  <cp:lastPrinted>2019-03-13T15:44:00Z</cp:lastPrinted>
  <dcterms:created xsi:type="dcterms:W3CDTF">2019-04-03T09:54:00Z</dcterms:created>
  <dcterms:modified xsi:type="dcterms:W3CDTF">2019-04-03T09:54:00Z</dcterms:modified>
</cp:coreProperties>
</file>